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B5" w:rsidRDefault="00CE69B5" w:rsidP="00CE69B5">
      <w:pPr>
        <w:jc w:val="center"/>
        <w:rPr>
          <w:rFonts w:ascii="Corbel" w:hAnsi="Corbel"/>
        </w:rPr>
      </w:pPr>
      <w:r>
        <w:rPr>
          <w:rFonts w:ascii="Corbel" w:hAnsi="Corbel"/>
          <w:noProof/>
        </w:rPr>
        <w:drawing>
          <wp:inline distT="0" distB="0" distL="0" distR="0">
            <wp:extent cx="3048000" cy="895424"/>
            <wp:effectExtent l="0" t="0" r="0" b="0"/>
            <wp:docPr id="1" name="Picture 1" descr="C:\Users\Krista\AppData\Local\Microsoft\Windows\INetCache\Content.Word\Conferen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a\AppData\Local\Microsoft\Windows\INetCache\Content.Word\Conferenc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05" cy="89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9B5" w:rsidRDefault="00CE69B5">
      <w:pPr>
        <w:rPr>
          <w:rFonts w:ascii="Corbel" w:hAnsi="Corbel"/>
        </w:rPr>
      </w:pPr>
    </w:p>
    <w:p w:rsidR="00381277" w:rsidRPr="00D74B67" w:rsidRDefault="00381277">
      <w:pPr>
        <w:rPr>
          <w:rFonts w:ascii="Corbel" w:hAnsi="Corbel"/>
        </w:rPr>
      </w:pPr>
      <w:r w:rsidRPr="00D74B67">
        <w:rPr>
          <w:rFonts w:ascii="Corbel" w:hAnsi="Corbel"/>
        </w:rPr>
        <w:t xml:space="preserve">Hi </w:t>
      </w:r>
      <w:r w:rsidRPr="00D74B67">
        <w:rPr>
          <w:rFonts w:ascii="Corbel" w:hAnsi="Corbel"/>
          <w:highlight w:val="yellow"/>
        </w:rPr>
        <w:t>[Manager Name]</w:t>
      </w:r>
    </w:p>
    <w:p w:rsidR="0044242C" w:rsidRPr="00D74B67" w:rsidRDefault="00185F35">
      <w:pPr>
        <w:rPr>
          <w:rFonts w:ascii="Corbel" w:hAnsi="Corbel"/>
        </w:rPr>
      </w:pPr>
      <w:r w:rsidRPr="00D74B67">
        <w:rPr>
          <w:rFonts w:ascii="Corbel" w:hAnsi="Corbel"/>
        </w:rPr>
        <w:t xml:space="preserve">I would like to attend the </w:t>
      </w:r>
      <w:r w:rsidRPr="00CF12EB">
        <w:rPr>
          <w:rFonts w:ascii="Corbel" w:hAnsi="Corbel"/>
          <w:b/>
          <w:color w:val="0070C0"/>
        </w:rPr>
        <w:t>MFOA 2017 Annual Conference &amp; Trade Show</w:t>
      </w:r>
      <w:r w:rsidR="00BF6027" w:rsidRPr="00CF12EB">
        <w:rPr>
          <w:rFonts w:ascii="Corbel" w:hAnsi="Corbel"/>
          <w:b/>
          <w:color w:val="0070C0"/>
        </w:rPr>
        <w:t>,</w:t>
      </w:r>
      <w:r w:rsidRPr="00CF12EB">
        <w:rPr>
          <w:rFonts w:ascii="Corbel" w:hAnsi="Corbel"/>
          <w:b/>
          <w:color w:val="0070C0"/>
        </w:rPr>
        <w:t xml:space="preserve"> Sept</w:t>
      </w:r>
      <w:r w:rsidR="00BF6027" w:rsidRPr="00CF12EB">
        <w:rPr>
          <w:rFonts w:ascii="Corbel" w:hAnsi="Corbel"/>
          <w:b/>
          <w:color w:val="0070C0"/>
        </w:rPr>
        <w:t>ember</w:t>
      </w:r>
      <w:r w:rsidRPr="00CF12EB">
        <w:rPr>
          <w:rFonts w:ascii="Corbel" w:hAnsi="Corbel"/>
          <w:b/>
          <w:color w:val="0070C0"/>
        </w:rPr>
        <w:t xml:space="preserve"> 20-22</w:t>
      </w:r>
      <w:r w:rsidR="00BF6027" w:rsidRPr="00D74B67">
        <w:rPr>
          <w:rFonts w:ascii="Corbel" w:hAnsi="Corbel"/>
        </w:rPr>
        <w:t>,</w:t>
      </w:r>
      <w:r w:rsidRPr="00D74B67">
        <w:rPr>
          <w:rFonts w:ascii="Corbel" w:hAnsi="Corbel"/>
        </w:rPr>
        <w:t xml:space="preserve"> </w:t>
      </w:r>
      <w:r w:rsidR="00BF6027" w:rsidRPr="00D74B67">
        <w:rPr>
          <w:rFonts w:ascii="Corbel" w:hAnsi="Corbel"/>
        </w:rPr>
        <w:t>at Blue Mountain Resort</w:t>
      </w:r>
      <w:r w:rsidRPr="00D74B67">
        <w:rPr>
          <w:rFonts w:ascii="Corbel" w:hAnsi="Corbel"/>
        </w:rPr>
        <w:t xml:space="preserve">, </w:t>
      </w:r>
      <w:r w:rsidR="00A478FC">
        <w:rPr>
          <w:rFonts w:ascii="Corbel" w:hAnsi="Corbel"/>
        </w:rPr>
        <w:t xml:space="preserve">in the Town of The Blue Mountains, </w:t>
      </w:r>
      <w:r w:rsidRPr="00D74B67">
        <w:rPr>
          <w:rFonts w:ascii="Corbel" w:hAnsi="Corbel"/>
        </w:rPr>
        <w:t xml:space="preserve">Ontario.  </w:t>
      </w:r>
      <w:r w:rsidR="00CA35E4" w:rsidRPr="00D74B67">
        <w:rPr>
          <w:rFonts w:ascii="Corbel" w:hAnsi="Corbel"/>
        </w:rPr>
        <w:t>This year the conference theme</w:t>
      </w:r>
      <w:r w:rsidR="00CA35E4" w:rsidRPr="00CF12EB">
        <w:rPr>
          <w:rFonts w:ascii="Corbel" w:hAnsi="Corbel"/>
          <w:color w:val="000000" w:themeColor="text1"/>
        </w:rPr>
        <w:t xml:space="preserve"> is </w:t>
      </w:r>
      <w:r w:rsidR="00677A3D" w:rsidRPr="00CF12EB">
        <w:rPr>
          <w:rFonts w:ascii="Corbel" w:hAnsi="Corbel"/>
          <w:b/>
          <w:color w:val="0070C0"/>
        </w:rPr>
        <w:t>Changing Landscapes – Together Towards Tomorrow</w:t>
      </w:r>
      <w:r w:rsidR="00CA35E4" w:rsidRPr="00D74B67">
        <w:rPr>
          <w:rFonts w:ascii="Corbel" w:hAnsi="Corbel"/>
        </w:rPr>
        <w:t xml:space="preserve"> and it is the premier event for </w:t>
      </w:r>
      <w:r w:rsidR="00AC02CA" w:rsidRPr="00D74B67">
        <w:rPr>
          <w:rFonts w:ascii="Corbel" w:hAnsi="Corbel"/>
        </w:rPr>
        <w:t>municipal finance professionals</w:t>
      </w:r>
      <w:r w:rsidR="00CA35E4" w:rsidRPr="00D74B67">
        <w:rPr>
          <w:rFonts w:ascii="Corbel" w:hAnsi="Corbel"/>
        </w:rPr>
        <w:t xml:space="preserve"> to </w:t>
      </w:r>
      <w:r w:rsidR="00126BD7" w:rsidRPr="00D74B67">
        <w:rPr>
          <w:rFonts w:ascii="Corbel" w:hAnsi="Corbel"/>
        </w:rPr>
        <w:t xml:space="preserve">gather, share and discuss information and key challenges we are facing right now. </w:t>
      </w:r>
      <w:r w:rsidR="00381277" w:rsidRPr="00D74B67">
        <w:rPr>
          <w:rFonts w:ascii="Corbel" w:hAnsi="Corbel"/>
        </w:rPr>
        <w:t>I will learn what’s going on in the industry and how today’s trends can be incorporated into our practices to advance not only my professional development</w:t>
      </w:r>
      <w:r w:rsidR="00827269" w:rsidRPr="00D74B67">
        <w:rPr>
          <w:rFonts w:ascii="Corbel" w:hAnsi="Corbel"/>
        </w:rPr>
        <w:t>,</w:t>
      </w:r>
      <w:r w:rsidR="00381277" w:rsidRPr="00D74B67">
        <w:rPr>
          <w:rFonts w:ascii="Corbel" w:hAnsi="Corbel"/>
        </w:rPr>
        <w:t xml:space="preserve"> but the bottom line of </w:t>
      </w:r>
      <w:r w:rsidR="00381277" w:rsidRPr="00D74B67">
        <w:rPr>
          <w:rFonts w:ascii="Corbel" w:hAnsi="Corbel"/>
          <w:highlight w:val="yellow"/>
        </w:rPr>
        <w:t xml:space="preserve">[insert </w:t>
      </w:r>
      <w:r w:rsidR="00D5046F" w:rsidRPr="00D74B67">
        <w:rPr>
          <w:rFonts w:ascii="Corbel" w:hAnsi="Corbel"/>
          <w:highlight w:val="yellow"/>
        </w:rPr>
        <w:t>organization</w:t>
      </w:r>
      <w:r w:rsidR="00381277" w:rsidRPr="00D74B67">
        <w:rPr>
          <w:rFonts w:ascii="Corbel" w:hAnsi="Corbel"/>
          <w:highlight w:val="yellow"/>
        </w:rPr>
        <w:t xml:space="preserve"> name]</w:t>
      </w:r>
      <w:r w:rsidR="00381277" w:rsidRPr="00D74B67">
        <w:rPr>
          <w:rFonts w:ascii="Corbel" w:hAnsi="Corbel"/>
        </w:rPr>
        <w:t xml:space="preserve">. I’ll </w:t>
      </w:r>
      <w:r w:rsidR="00827269" w:rsidRPr="00D74B67">
        <w:rPr>
          <w:rFonts w:ascii="Corbel" w:hAnsi="Corbel"/>
        </w:rPr>
        <w:t>also find out about what other municipalities</w:t>
      </w:r>
      <w:r w:rsidR="00381277" w:rsidRPr="00D74B67">
        <w:rPr>
          <w:rFonts w:ascii="Corbel" w:hAnsi="Corbel"/>
        </w:rPr>
        <w:t xml:space="preserve"> are doing now and discover how they are tackling challenges similar to the ones </w:t>
      </w:r>
      <w:r w:rsidR="00827269" w:rsidRPr="00D74B67">
        <w:rPr>
          <w:rFonts w:ascii="Corbel" w:hAnsi="Corbel"/>
        </w:rPr>
        <w:t>our organization faces</w:t>
      </w:r>
      <w:r w:rsidR="00381277" w:rsidRPr="00D74B67">
        <w:rPr>
          <w:rFonts w:ascii="Corbel" w:hAnsi="Corbel"/>
        </w:rPr>
        <w:t xml:space="preserve">. </w:t>
      </w:r>
      <w:bookmarkStart w:id="0" w:name="_GoBack"/>
      <w:bookmarkEnd w:id="0"/>
    </w:p>
    <w:p w:rsidR="00381277" w:rsidRPr="00D74B67" w:rsidRDefault="00381277">
      <w:pPr>
        <w:rPr>
          <w:rFonts w:ascii="Corbel" w:hAnsi="Corbel"/>
        </w:rPr>
      </w:pPr>
      <w:r w:rsidRPr="00D74B67">
        <w:rPr>
          <w:rFonts w:ascii="Corbel" w:hAnsi="Corbel"/>
        </w:rPr>
        <w:t xml:space="preserve">This is </w:t>
      </w:r>
      <w:r w:rsidRPr="00D74B67">
        <w:rPr>
          <w:rFonts w:ascii="Corbel" w:hAnsi="Corbel"/>
          <w:i/>
        </w:rPr>
        <w:t xml:space="preserve">the </w:t>
      </w:r>
      <w:r w:rsidRPr="00D74B67">
        <w:rPr>
          <w:rFonts w:ascii="Corbel" w:hAnsi="Corbel"/>
        </w:rPr>
        <w:t xml:space="preserve">event for </w:t>
      </w:r>
      <w:r w:rsidR="00827269" w:rsidRPr="00D74B67">
        <w:rPr>
          <w:rFonts w:ascii="Corbel" w:hAnsi="Corbel"/>
        </w:rPr>
        <w:t xml:space="preserve">municipal finance professionals, and encompasses </w:t>
      </w:r>
      <w:r w:rsidR="00CA35E4" w:rsidRPr="00D74B67">
        <w:rPr>
          <w:rFonts w:ascii="Corbel" w:hAnsi="Corbel"/>
        </w:rPr>
        <w:t xml:space="preserve">subject matter experts across the industry. </w:t>
      </w:r>
      <w:r w:rsidRPr="00D74B67">
        <w:rPr>
          <w:rFonts w:ascii="Corbel" w:hAnsi="Corbel"/>
        </w:rPr>
        <w:t xml:space="preserve">The event has a large trade show that had over 40 exhibitors last year, so I will meet new suppliers and learn about the latest products and solutions available. In fact, I can research suppliers for </w:t>
      </w:r>
      <w:r w:rsidRPr="00D74B67">
        <w:rPr>
          <w:rFonts w:ascii="Corbel" w:hAnsi="Corbel"/>
          <w:highlight w:val="yellow"/>
        </w:rPr>
        <w:t>[insert current project you are working on; if you don’t have anything in mind, do not include this sentence]</w:t>
      </w:r>
      <w:r w:rsidR="00712D01" w:rsidRPr="00D74B67">
        <w:rPr>
          <w:rFonts w:ascii="Corbel" w:hAnsi="Corbel"/>
          <w:highlight w:val="yellow"/>
        </w:rPr>
        <w:t>.</w:t>
      </w:r>
    </w:p>
    <w:p w:rsidR="00155F9B" w:rsidRPr="00D74B67" w:rsidRDefault="00155F9B">
      <w:pPr>
        <w:rPr>
          <w:rFonts w:ascii="Corbel" w:hAnsi="Corbel"/>
        </w:rPr>
      </w:pPr>
      <w:r w:rsidRPr="00D74B67">
        <w:rPr>
          <w:rFonts w:ascii="Corbel" w:hAnsi="Corbel"/>
        </w:rPr>
        <w:t>Additionally, networking is an enormous part of this event; the c</w:t>
      </w:r>
      <w:r w:rsidR="00827269" w:rsidRPr="00D74B67">
        <w:rPr>
          <w:rFonts w:ascii="Corbel" w:hAnsi="Corbel"/>
        </w:rPr>
        <w:t xml:space="preserve">ommunity aspect is huge! The conference offers a valuable opportunity to connect with more than 300 other </w:t>
      </w:r>
      <w:r w:rsidR="00126BD7" w:rsidRPr="00D74B67">
        <w:rPr>
          <w:rFonts w:ascii="Corbel" w:hAnsi="Corbel"/>
        </w:rPr>
        <w:t xml:space="preserve">municipal finance </w:t>
      </w:r>
      <w:r w:rsidR="00827269" w:rsidRPr="00D74B67">
        <w:rPr>
          <w:rFonts w:ascii="Corbel" w:hAnsi="Corbel"/>
        </w:rPr>
        <w:t>professionals facing similar challenges.</w:t>
      </w:r>
      <w:r w:rsidRPr="00D74B67">
        <w:rPr>
          <w:rFonts w:ascii="Corbel" w:hAnsi="Corbel"/>
        </w:rPr>
        <w:t xml:space="preserve"> Coming together and hearing what colleagues are doing provides invaluable learning opportunities. </w:t>
      </w:r>
      <w:r w:rsidR="009C76EF" w:rsidRPr="00D74B67">
        <w:rPr>
          <w:rFonts w:ascii="Corbel" w:hAnsi="Corbel"/>
        </w:rPr>
        <w:t xml:space="preserve">This is my chance to join discussions, discover like-minded professionals and create personal relationships with industry peers. </w:t>
      </w:r>
    </w:p>
    <w:p w:rsidR="00155F9B" w:rsidRPr="00D74B67" w:rsidRDefault="00155F9B">
      <w:pPr>
        <w:rPr>
          <w:rFonts w:ascii="Corbel" w:hAnsi="Corbel"/>
          <w:highlight w:val="yellow"/>
        </w:rPr>
      </w:pPr>
      <w:r w:rsidRPr="00D74B67">
        <w:rPr>
          <w:rFonts w:ascii="Corbel" w:hAnsi="Corbel"/>
        </w:rPr>
        <w:t xml:space="preserve">I have attached an outline of the sessions I plan to attend and the exhibitors I plan to visit. </w:t>
      </w:r>
      <w:r w:rsidRPr="00D74B67">
        <w:rPr>
          <w:rFonts w:ascii="Corbel" w:hAnsi="Corbel"/>
          <w:highlight w:val="yellow"/>
        </w:rPr>
        <w:t>[attach session and exhibitor worksheet]</w:t>
      </w:r>
    </w:p>
    <w:p w:rsidR="00155F9B" w:rsidRPr="00D74B67" w:rsidRDefault="00155F9B" w:rsidP="00155F9B">
      <w:pPr>
        <w:rPr>
          <w:rFonts w:ascii="Corbel" w:hAnsi="Corbel"/>
        </w:rPr>
      </w:pPr>
      <w:r w:rsidRPr="00D74B67">
        <w:rPr>
          <w:rFonts w:ascii="Corbel" w:hAnsi="Corbel"/>
        </w:rPr>
        <w:t xml:space="preserve">My projected costs for attending the conference are </w:t>
      </w:r>
      <w:r w:rsidRPr="00D74B67">
        <w:rPr>
          <w:rFonts w:ascii="Corbel" w:hAnsi="Corbel"/>
          <w:highlight w:val="yellow"/>
        </w:rPr>
        <w:t>[insert cost from worksheet].</w:t>
      </w:r>
      <w:r w:rsidRPr="00D74B67">
        <w:rPr>
          <w:rFonts w:ascii="Corbel" w:hAnsi="Corbel"/>
        </w:rPr>
        <w:t xml:space="preserve"> This includes registration, transportation, lodging, events and meals. The estimate assumes that I register by</w:t>
      </w:r>
      <w:r w:rsidR="00126BD7" w:rsidRPr="00D74B67">
        <w:rPr>
          <w:rFonts w:ascii="Corbel" w:hAnsi="Corbel"/>
        </w:rPr>
        <w:t xml:space="preserve"> </w:t>
      </w:r>
      <w:r w:rsidR="00126BD7" w:rsidRPr="00D74B67">
        <w:rPr>
          <w:rFonts w:ascii="Corbel" w:hAnsi="Corbel"/>
          <w:highlight w:val="yellow"/>
        </w:rPr>
        <w:t>[insert early bird rate deadline date]</w:t>
      </w:r>
      <w:r w:rsidR="00126BD7" w:rsidRPr="00D74B67">
        <w:rPr>
          <w:rFonts w:ascii="Corbel" w:hAnsi="Corbel"/>
        </w:rPr>
        <w:t xml:space="preserve"> </w:t>
      </w:r>
      <w:r w:rsidRPr="00D74B67">
        <w:rPr>
          <w:rFonts w:ascii="Corbel" w:hAnsi="Corbel"/>
        </w:rPr>
        <w:t>to receive the early bird rate discount.</w:t>
      </w:r>
      <w:r w:rsidR="00D5046F" w:rsidRPr="00D74B67">
        <w:rPr>
          <w:rFonts w:ascii="Corbel" w:hAnsi="Corbel"/>
        </w:rPr>
        <w:t xml:space="preserve"> I have outlined all costs associated with my attendance at the conference, attached. </w:t>
      </w:r>
    </w:p>
    <w:p w:rsidR="00155F9B" w:rsidRPr="00D74B67" w:rsidRDefault="00155F9B" w:rsidP="00155F9B">
      <w:pPr>
        <w:rPr>
          <w:rFonts w:ascii="Corbel" w:hAnsi="Corbel"/>
        </w:rPr>
      </w:pPr>
      <w:r w:rsidRPr="00D74B67">
        <w:rPr>
          <w:rFonts w:ascii="Corbel" w:hAnsi="Corbel"/>
        </w:rPr>
        <w:t>MFOA’s 2017 Annual Conference is integral to my professional development. Rather than having to attend multiple events throughout the year, this one will cover the entire industry. I will bring back new ideas, best practices and solutions that we can implement right away. Additionally, I will de</w:t>
      </w:r>
      <w:r w:rsidR="00A849AB" w:rsidRPr="00D74B67">
        <w:rPr>
          <w:rFonts w:ascii="Corbel" w:hAnsi="Corbel"/>
        </w:rPr>
        <w:t xml:space="preserve">velop </w:t>
      </w:r>
      <w:r w:rsidRPr="00D74B67">
        <w:rPr>
          <w:rFonts w:ascii="Corbel" w:hAnsi="Corbel"/>
        </w:rPr>
        <w:t xml:space="preserve">an overview of what I have learned and actionable takeaways for the team so that we can work together to move the department and </w:t>
      </w:r>
      <w:r w:rsidRPr="00D74B67">
        <w:rPr>
          <w:rFonts w:ascii="Corbel" w:hAnsi="Corbel"/>
          <w:highlight w:val="yellow"/>
        </w:rPr>
        <w:t xml:space="preserve">[insert </w:t>
      </w:r>
      <w:r w:rsidR="00D5046F" w:rsidRPr="00D74B67">
        <w:rPr>
          <w:rFonts w:ascii="Corbel" w:hAnsi="Corbel"/>
          <w:highlight w:val="yellow"/>
        </w:rPr>
        <w:t>organization</w:t>
      </w:r>
      <w:r w:rsidRPr="00D74B67">
        <w:rPr>
          <w:rFonts w:ascii="Corbel" w:hAnsi="Corbel"/>
          <w:highlight w:val="yellow"/>
        </w:rPr>
        <w:t xml:space="preserve"> name]</w:t>
      </w:r>
      <w:r w:rsidRPr="00D74B67">
        <w:rPr>
          <w:rFonts w:ascii="Corbel" w:hAnsi="Corbel"/>
        </w:rPr>
        <w:t xml:space="preserve"> forward.</w:t>
      </w:r>
      <w:r w:rsidR="00A849AB" w:rsidRPr="00D74B67">
        <w:rPr>
          <w:rFonts w:ascii="Corbel" w:hAnsi="Corbel"/>
        </w:rPr>
        <w:t xml:space="preserve"> It’s not just about my personal development. By successfully using what I learn at the MFOA conference, I will help us improve our bottom line. </w:t>
      </w:r>
    </w:p>
    <w:p w:rsidR="00811B95" w:rsidRPr="00D74B67" w:rsidRDefault="00811B95" w:rsidP="00155F9B">
      <w:pPr>
        <w:rPr>
          <w:rFonts w:ascii="Corbel" w:hAnsi="Corbel"/>
        </w:rPr>
      </w:pPr>
      <w:r w:rsidRPr="00D74B67">
        <w:rPr>
          <w:rFonts w:ascii="Corbel" w:hAnsi="Corbel"/>
        </w:rPr>
        <w:t>I hope you will consider my request and grant me approval to attend.</w:t>
      </w:r>
    </w:p>
    <w:p w:rsidR="00811B95" w:rsidRPr="00D74B67" w:rsidRDefault="00811B95" w:rsidP="00155F9B">
      <w:pPr>
        <w:rPr>
          <w:rFonts w:ascii="Corbel" w:hAnsi="Corbel"/>
        </w:rPr>
      </w:pPr>
      <w:r w:rsidRPr="00D74B67">
        <w:rPr>
          <w:rFonts w:ascii="Corbel" w:hAnsi="Corbel"/>
        </w:rPr>
        <w:t>Thank you for your consideration.</w:t>
      </w:r>
    </w:p>
    <w:p w:rsidR="00811B95" w:rsidRPr="00D74B67" w:rsidRDefault="00811B95" w:rsidP="00155F9B">
      <w:pPr>
        <w:rPr>
          <w:rFonts w:ascii="Corbel" w:hAnsi="Corbel"/>
        </w:rPr>
      </w:pPr>
      <w:r w:rsidRPr="00D74B67">
        <w:rPr>
          <w:rFonts w:ascii="Corbel" w:hAnsi="Corbel"/>
        </w:rPr>
        <w:t>Sincerely,</w:t>
      </w:r>
    </w:p>
    <w:p w:rsidR="00811B95" w:rsidRPr="00D74B67" w:rsidRDefault="00811B95" w:rsidP="00155F9B">
      <w:pPr>
        <w:rPr>
          <w:rFonts w:ascii="Corbel" w:hAnsi="Corbel"/>
        </w:rPr>
      </w:pPr>
      <w:r w:rsidRPr="00D74B67">
        <w:rPr>
          <w:rFonts w:ascii="Corbel" w:hAnsi="Corbel"/>
          <w:highlight w:val="yellow"/>
        </w:rPr>
        <w:t>[Your name]</w:t>
      </w:r>
    </w:p>
    <w:sectPr w:rsidR="00811B95" w:rsidRPr="00D74B67" w:rsidSect="00CE69B5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B5" w:rsidRDefault="00CE69B5" w:rsidP="00CE69B5">
      <w:pPr>
        <w:spacing w:after="0" w:line="240" w:lineRule="auto"/>
      </w:pPr>
      <w:r>
        <w:separator/>
      </w:r>
    </w:p>
  </w:endnote>
  <w:endnote w:type="continuationSeparator" w:id="0">
    <w:p w:rsidR="00CE69B5" w:rsidRDefault="00CE69B5" w:rsidP="00C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B5" w:rsidRDefault="00CE69B5" w:rsidP="00CE69B5">
    <w:pPr>
      <w:pStyle w:val="Footer"/>
      <w:jc w:val="center"/>
    </w:pPr>
    <w:r>
      <w:rPr>
        <w:noProof/>
      </w:rPr>
      <w:drawing>
        <wp:inline distT="0" distB="0" distL="0" distR="0">
          <wp:extent cx="3042841" cy="390525"/>
          <wp:effectExtent l="0" t="0" r="5715" b="0"/>
          <wp:docPr id="2" name="Picture 2" descr="C:\Users\Krista\AppData\Local\Microsoft\Windows\INetCache\Content.Word\MFOA_logo_final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ista\AppData\Local\Microsoft\Windows\INetCache\Content.Word\MFOA_logo_final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3545" cy="4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B5" w:rsidRDefault="00CE69B5" w:rsidP="00CE69B5">
      <w:pPr>
        <w:spacing w:after="0" w:line="240" w:lineRule="auto"/>
      </w:pPr>
      <w:r>
        <w:separator/>
      </w:r>
    </w:p>
  </w:footnote>
  <w:footnote w:type="continuationSeparator" w:id="0">
    <w:p w:rsidR="00CE69B5" w:rsidRDefault="00CE69B5" w:rsidP="00CE6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35"/>
    <w:rsid w:val="00126BD7"/>
    <w:rsid w:val="00155F9B"/>
    <w:rsid w:val="00185F35"/>
    <w:rsid w:val="0030052A"/>
    <w:rsid w:val="00381277"/>
    <w:rsid w:val="00677A3D"/>
    <w:rsid w:val="00712D01"/>
    <w:rsid w:val="00811B95"/>
    <w:rsid w:val="00827269"/>
    <w:rsid w:val="009C76EF"/>
    <w:rsid w:val="00A478FC"/>
    <w:rsid w:val="00A849AB"/>
    <w:rsid w:val="00AC02CA"/>
    <w:rsid w:val="00BF6027"/>
    <w:rsid w:val="00C02999"/>
    <w:rsid w:val="00CA35E4"/>
    <w:rsid w:val="00CA74F7"/>
    <w:rsid w:val="00CE69B5"/>
    <w:rsid w:val="00CF12EB"/>
    <w:rsid w:val="00D310CE"/>
    <w:rsid w:val="00D5046F"/>
    <w:rsid w:val="00D74B67"/>
    <w:rsid w:val="00E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D8460D"/>
  <w15:chartTrackingRefBased/>
  <w15:docId w15:val="{054AC720-B7CB-4552-847B-8F9EB9F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9B5"/>
  </w:style>
  <w:style w:type="paragraph" w:styleId="Footer">
    <w:name w:val="footer"/>
    <w:basedOn w:val="Normal"/>
    <w:link w:val="FooterChar"/>
    <w:uiPriority w:val="99"/>
    <w:unhideWhenUsed/>
    <w:rsid w:val="00C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Goldberg</dc:creator>
  <cp:keywords/>
  <dc:description/>
  <cp:lastModifiedBy>Abigail Goldberg</cp:lastModifiedBy>
  <cp:revision>14</cp:revision>
  <dcterms:created xsi:type="dcterms:W3CDTF">2017-03-03T14:51:00Z</dcterms:created>
  <dcterms:modified xsi:type="dcterms:W3CDTF">2017-06-14T17:39:00Z</dcterms:modified>
</cp:coreProperties>
</file>